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CE" w:rsidRDefault="00D247A9" w:rsidP="007F71CE">
      <w:pPr>
        <w:jc w:val="center"/>
        <w:rPr>
          <w:rFonts w:cs="Calibri"/>
          <w:color w:val="808080"/>
          <w:sz w:val="21"/>
          <w:szCs w:val="21"/>
        </w:rPr>
      </w:pPr>
      <w:r>
        <w:rPr>
          <w:rFonts w:cs="Calibri"/>
          <w:noProof/>
          <w:color w:val="80808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-501650</wp:posOffset>
            </wp:positionH>
            <wp:positionV relativeFrom="margin">
              <wp:posOffset>-257810</wp:posOffset>
            </wp:positionV>
            <wp:extent cx="788035" cy="875030"/>
            <wp:effectExtent l="0" t="0" r="0" b="1270"/>
            <wp:wrapSquare wrapText="bothSides"/>
            <wp:docPr id="4" name="Imagen 4" descr="http://www.guninetwork.org/resources/good-practices/good-practices-listing/201cbuilding-sustainable-schools201d-the-unam2019s-strategy-for-a-sustainable-university-for-high-schools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uninetwork.org/resources/good-practices/good-practices-listing/201cbuilding-sustainable-schools201d-the-unam2019s-strategy-for-a-sustainable-university-for-high-schools/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D4E">
        <w:rPr>
          <w:rFonts w:cs="Calibri"/>
          <w:color w:val="808080"/>
          <w:sz w:val="21"/>
          <w:szCs w:val="21"/>
        </w:rPr>
        <w:t>Portadilla</w:t>
      </w:r>
    </w:p>
    <w:p w:rsidR="007F71CE" w:rsidRPr="007F71CE" w:rsidRDefault="00D247A9" w:rsidP="007F71CE">
      <w:pPr>
        <w:spacing w:after="0"/>
        <w:ind w:right="-1012"/>
        <w:rPr>
          <w:rFonts w:cs="Calibri"/>
          <w:b/>
          <w:sz w:val="26"/>
          <w:szCs w:val="26"/>
        </w:rPr>
      </w:pPr>
      <w:r w:rsidRPr="007F71CE">
        <w:rPr>
          <w:rFonts w:ascii="Arial" w:hAnsi="Arial" w:cs="Arial"/>
          <w:b/>
          <w:sz w:val="26"/>
          <w:szCs w:val="26"/>
        </w:rPr>
        <w:t>Universidad Nacional Autónoma de México</w:t>
      </w:r>
      <w:r w:rsidRPr="007F71CE">
        <w:rPr>
          <w:rFonts w:cs="Calibri"/>
          <w:b/>
          <w:sz w:val="26"/>
          <w:szCs w:val="26"/>
        </w:rPr>
        <w:t xml:space="preserve">    </w:t>
      </w:r>
    </w:p>
    <w:p w:rsidR="00D247A9" w:rsidRPr="007F71CE" w:rsidRDefault="007F71CE" w:rsidP="007F71CE">
      <w:pPr>
        <w:spacing w:after="0"/>
        <w:ind w:right="-1012"/>
        <w:rPr>
          <w:rFonts w:cs="Calibri"/>
          <w:color w:val="808080"/>
          <w:sz w:val="26"/>
          <w:szCs w:val="26"/>
        </w:rPr>
      </w:pPr>
      <w:r>
        <w:rPr>
          <w:rFonts w:cs="Calibri"/>
          <w:b/>
          <w:sz w:val="24"/>
          <w:szCs w:val="24"/>
        </w:rPr>
        <w:t xml:space="preserve">        </w:t>
      </w:r>
      <w:r w:rsidR="00D247A9" w:rsidRPr="007F71CE">
        <w:rPr>
          <w:rFonts w:cs="Calibri"/>
          <w:b/>
          <w:sz w:val="26"/>
          <w:szCs w:val="26"/>
        </w:rPr>
        <w:t xml:space="preserve">Facultad de Contaduría </w:t>
      </w:r>
      <w:r w:rsidR="00E95BAD" w:rsidRPr="007F71CE">
        <w:rPr>
          <w:rFonts w:cs="Calibri"/>
          <w:b/>
          <w:sz w:val="26"/>
          <w:szCs w:val="26"/>
        </w:rPr>
        <w:t xml:space="preserve">y </w:t>
      </w:r>
      <w:r w:rsidR="00D247A9" w:rsidRPr="007F71CE">
        <w:rPr>
          <w:rFonts w:cs="Calibri"/>
          <w:b/>
          <w:sz w:val="26"/>
          <w:szCs w:val="26"/>
        </w:rPr>
        <w:t>Administración</w:t>
      </w:r>
    </w:p>
    <w:p w:rsidR="00D247A9" w:rsidRPr="00C5391D" w:rsidRDefault="00C977BC" w:rsidP="00D247A9">
      <w:pPr>
        <w:jc w:val="center"/>
        <w:rPr>
          <w:sz w:val="24"/>
          <w:szCs w:val="28"/>
        </w:rPr>
      </w:pPr>
      <w:r>
        <w:rPr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196171</wp:posOffset>
                </wp:positionV>
                <wp:extent cx="0" cy="3904615"/>
                <wp:effectExtent l="19050" t="21590" r="19050" b="1714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04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0A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9pt;margin-top:15.45pt;width:0;height:307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" strokeweight="2.25pt"/>
            </w:pict>
          </mc:Fallback>
        </mc:AlternateContent>
      </w:r>
      <w:r w:rsidRPr="007F71CE">
        <w:rPr>
          <w:rFonts w:ascii="Arial" w:hAnsi="Arial" w:cs="Arial"/>
          <w:b/>
          <w:noProof/>
          <w:sz w:val="26"/>
          <w:szCs w:val="2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284042</wp:posOffset>
                </wp:positionH>
                <wp:positionV relativeFrom="paragraph">
                  <wp:posOffset>113665</wp:posOffset>
                </wp:positionV>
                <wp:extent cx="3171825" cy="635"/>
                <wp:effectExtent l="19050" t="20955" r="19050" b="1651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78D7" id="Conector recto de flecha 3" o:spid="_x0000_s1026" type="#_x0000_t32" style="position:absolute;margin-left:22.35pt;margin-top:8.95pt;width:24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" strokeweight="2.25pt"/>
            </w:pict>
          </mc:Fallback>
        </mc:AlternateContent>
      </w:r>
    </w:p>
    <w:p w:rsidR="00D247A9" w:rsidRDefault="00D247A9" w:rsidP="00C977BC">
      <w:pPr>
        <w:spacing w:after="0"/>
        <w:ind w:firstLine="709"/>
        <w:jc w:val="center"/>
        <w:rPr>
          <w:b/>
          <w:sz w:val="28"/>
          <w:szCs w:val="28"/>
        </w:rPr>
      </w:pPr>
      <w:r w:rsidRPr="00C5391D">
        <w:rPr>
          <w:b/>
          <w:sz w:val="28"/>
          <w:szCs w:val="28"/>
        </w:rPr>
        <w:t xml:space="preserve">Informe Escrito </w:t>
      </w:r>
    </w:p>
    <w:p w:rsidR="00C977BC" w:rsidRPr="00C5391D" w:rsidRDefault="00C977BC" w:rsidP="003E73B8">
      <w:pPr>
        <w:spacing w:before="240" w:after="0"/>
        <w:ind w:firstLine="709"/>
        <w:rPr>
          <w:b/>
          <w:sz w:val="28"/>
          <w:szCs w:val="28"/>
        </w:rPr>
      </w:pPr>
    </w:p>
    <w:p w:rsidR="00D247A9" w:rsidRPr="00B47D4E" w:rsidRDefault="007F71CE" w:rsidP="007F71CE">
      <w:pPr>
        <w:ind w:right="-1418" w:hanging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“</w:t>
      </w:r>
      <w:r w:rsidR="00D247A9">
        <w:rPr>
          <w:b/>
          <w:sz w:val="28"/>
          <w:szCs w:val="19"/>
        </w:rPr>
        <w:t>Cursar Asignaturas en una Universidad Extranjera</w:t>
      </w:r>
      <w:r>
        <w:rPr>
          <w:b/>
          <w:sz w:val="28"/>
          <w:szCs w:val="19"/>
        </w:rPr>
        <w:t>”</w:t>
      </w:r>
    </w:p>
    <w:p w:rsidR="00D247A9" w:rsidRDefault="00D247A9" w:rsidP="003E73B8">
      <w:pPr>
        <w:spacing w:before="240" w:after="0" w:line="0" w:lineRule="atLeast"/>
        <w:ind w:firstLine="709"/>
        <w:jc w:val="center"/>
        <w:rPr>
          <w:b/>
          <w:sz w:val="28"/>
          <w:szCs w:val="19"/>
        </w:rPr>
      </w:pPr>
    </w:p>
    <w:p w:rsidR="00D247A9" w:rsidRDefault="00D247A9" w:rsidP="000C1CDD">
      <w:pPr>
        <w:spacing w:after="0" w:line="0" w:lineRule="atLeast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Que para obtener el título de</w:t>
      </w:r>
    </w:p>
    <w:p w:rsidR="00D247A9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Licenciada en administración</w:t>
      </w:r>
    </w:p>
    <w:p w:rsidR="007F71CE" w:rsidRPr="003E73B8" w:rsidRDefault="007F71CE" w:rsidP="003E73B8">
      <w:pPr>
        <w:spacing w:before="240" w:after="120"/>
        <w:ind w:firstLine="567"/>
        <w:jc w:val="right"/>
        <w:rPr>
          <w:b/>
          <w:sz w:val="2"/>
          <w:szCs w:val="19"/>
        </w:rPr>
      </w:pPr>
      <w:bookmarkStart w:id="0" w:name="_GoBack"/>
      <w:bookmarkEnd w:id="0"/>
    </w:p>
    <w:p w:rsidR="00D247A9" w:rsidRPr="00581AC5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Presenta</w:t>
      </w:r>
    </w:p>
    <w:p w:rsidR="00D247A9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Karla Isabel Corona</w:t>
      </w:r>
      <w:r w:rsidRPr="00B47D4E">
        <w:rPr>
          <w:b/>
          <w:sz w:val="28"/>
          <w:szCs w:val="19"/>
        </w:rPr>
        <w:t xml:space="preserve"> Oropeza</w:t>
      </w:r>
    </w:p>
    <w:p w:rsidR="00D247A9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</w:p>
    <w:p w:rsidR="00D247A9" w:rsidRDefault="00D247A9" w:rsidP="003E73B8">
      <w:pPr>
        <w:spacing w:before="240" w:after="0"/>
        <w:ind w:firstLine="567"/>
        <w:jc w:val="center"/>
        <w:rPr>
          <w:b/>
          <w:sz w:val="28"/>
          <w:szCs w:val="19"/>
        </w:rPr>
      </w:pPr>
    </w:p>
    <w:p w:rsidR="00D247A9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Revisor</w:t>
      </w:r>
    </w:p>
    <w:p w:rsidR="00D247A9" w:rsidRDefault="00D247A9" w:rsidP="000C1CDD">
      <w:pPr>
        <w:spacing w:after="0"/>
        <w:ind w:firstLine="567"/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t>L.A. Manuel Reyes Montoya</w:t>
      </w:r>
    </w:p>
    <w:p w:rsidR="00D247A9" w:rsidRPr="00C5391D" w:rsidRDefault="005801D7" w:rsidP="000C1CDD">
      <w:pPr>
        <w:ind w:firstLine="567"/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19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-564252</wp:posOffset>
            </wp:positionH>
            <wp:positionV relativeFrom="paragraph">
              <wp:posOffset>366592</wp:posOffset>
            </wp:positionV>
            <wp:extent cx="935180" cy="935180"/>
            <wp:effectExtent l="0" t="0" r="0" b="0"/>
            <wp:wrapNone/>
            <wp:docPr id="1" name="Imagen 1" descr="http://www.brandsoftheworld.com/sites/default/files/styles/logo-thumbnail/public/072011/logo_fca.a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andsoftheworld.com/sites/default/files/styles/logo-thumbnail/public/072011/logo_fca.ai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80" cy="9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7A9" w:rsidRPr="00C5391D">
        <w:rPr>
          <w:b/>
          <w:sz w:val="16"/>
          <w:szCs w:val="16"/>
        </w:rPr>
        <w:t xml:space="preserve">   </w:t>
      </w:r>
    </w:p>
    <w:p w:rsidR="00D247A9" w:rsidRPr="00C5391D" w:rsidRDefault="00D247A9" w:rsidP="000C1CDD">
      <w:pPr>
        <w:ind w:firstLine="567"/>
        <w:rPr>
          <w:b/>
          <w:sz w:val="16"/>
          <w:szCs w:val="16"/>
        </w:rPr>
      </w:pPr>
    </w:p>
    <w:p w:rsidR="00377327" w:rsidRPr="00D247A9" w:rsidRDefault="00D247A9" w:rsidP="00C977BC">
      <w:pPr>
        <w:ind w:firstLine="284"/>
        <w:jc w:val="right"/>
        <w:rPr>
          <w:b/>
          <w:sz w:val="24"/>
          <w:szCs w:val="19"/>
        </w:rPr>
      </w:pPr>
      <w:r>
        <w:rPr>
          <w:b/>
          <w:sz w:val="24"/>
          <w:szCs w:val="19"/>
        </w:rPr>
        <w:t xml:space="preserve">   Cd. Mx</w:t>
      </w:r>
      <w:r w:rsidR="00BA28CC">
        <w:rPr>
          <w:b/>
          <w:sz w:val="24"/>
          <w:szCs w:val="19"/>
        </w:rPr>
        <w:t>.</w:t>
      </w:r>
      <w:r w:rsidRPr="00B47D4E">
        <w:rPr>
          <w:b/>
          <w:sz w:val="24"/>
          <w:szCs w:val="19"/>
        </w:rPr>
        <w:t xml:space="preserve"> 20</w:t>
      </w:r>
      <w:r w:rsidR="009108B1">
        <w:rPr>
          <w:b/>
          <w:sz w:val="24"/>
          <w:szCs w:val="19"/>
        </w:rPr>
        <w:t>25</w:t>
      </w:r>
    </w:p>
    <w:sectPr w:rsidR="00377327" w:rsidRPr="00D247A9" w:rsidSect="00C5391D">
      <w:pgSz w:w="7920" w:h="12240" w:orient="landscape" w:code="1"/>
      <w:pgMar w:top="1134" w:right="1418" w:bottom="147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DE2" w:rsidRDefault="005C0DE2" w:rsidP="00D247A9">
      <w:pPr>
        <w:spacing w:after="0" w:line="240" w:lineRule="auto"/>
      </w:pPr>
      <w:r>
        <w:separator/>
      </w:r>
    </w:p>
  </w:endnote>
  <w:endnote w:type="continuationSeparator" w:id="0">
    <w:p w:rsidR="005C0DE2" w:rsidRDefault="005C0DE2" w:rsidP="00D2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DE2" w:rsidRDefault="005C0DE2" w:rsidP="00D247A9">
      <w:pPr>
        <w:spacing w:after="0" w:line="240" w:lineRule="auto"/>
      </w:pPr>
      <w:r>
        <w:separator/>
      </w:r>
    </w:p>
  </w:footnote>
  <w:footnote w:type="continuationSeparator" w:id="0">
    <w:p w:rsidR="005C0DE2" w:rsidRDefault="005C0DE2" w:rsidP="00D24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A9"/>
    <w:rsid w:val="000C1CDD"/>
    <w:rsid w:val="00377327"/>
    <w:rsid w:val="003E73B8"/>
    <w:rsid w:val="00411D7C"/>
    <w:rsid w:val="00517261"/>
    <w:rsid w:val="005801D7"/>
    <w:rsid w:val="005C0DE2"/>
    <w:rsid w:val="007F71CE"/>
    <w:rsid w:val="009108B1"/>
    <w:rsid w:val="00BA28CC"/>
    <w:rsid w:val="00C977BC"/>
    <w:rsid w:val="00D247A9"/>
    <w:rsid w:val="00E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5931"/>
  <w15:chartTrackingRefBased/>
  <w15:docId w15:val="{B1597710-E8CB-4710-9DC0-44A9864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7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24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2025-06-02T22:03:00Z</cp:lastPrinted>
  <dcterms:created xsi:type="dcterms:W3CDTF">2025-06-02T20:02:00Z</dcterms:created>
  <dcterms:modified xsi:type="dcterms:W3CDTF">2025-06-02T22:24:00Z</dcterms:modified>
</cp:coreProperties>
</file>